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 xml:space="preserve">附件6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宁波市中小企业数字化改造应用场景建设指南</w:t>
      </w:r>
    </w:p>
    <w:bookmarkEnd w:id="0"/>
    <w:tbl>
      <w:tblPr>
        <w:tblStyle w:val="9"/>
        <w:tblW w:w="90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611"/>
        <w:gridCol w:w="6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left"/>
              <w:textAlignment w:val="auto"/>
              <w:rPr>
                <w:rFonts w:hint="eastAsia" w:asci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left"/>
              <w:textAlignment w:val="auto"/>
              <w:rPr>
                <w:rFonts w:hint="eastAsia" w:asci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24"/>
                <w:szCs w:val="24"/>
              </w:rPr>
              <w:t>应用场景名称</w:t>
            </w:r>
          </w:p>
        </w:tc>
        <w:tc>
          <w:tcPr>
            <w:tcW w:w="6516" w:type="dxa"/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left"/>
              <w:textAlignment w:val="auto"/>
              <w:rPr>
                <w:rFonts w:hint="eastAsia" w:asci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eastAsia="黑体" w:cs="宋体"/>
                <w:color w:val="000000"/>
                <w:kern w:val="0"/>
                <w:sz w:val="24"/>
                <w:szCs w:val="24"/>
              </w:rPr>
              <w:t>场景描述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研发设计</w:t>
            </w:r>
          </w:p>
        </w:tc>
        <w:tc>
          <w:tcPr>
            <w:tcW w:w="651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应用三维设计、PDM/PLM等软件，开展产品设计数据结构化管理与数据共享，实现产品设计流程、结构的统一管理，并建设产品设计标准库、组件库或知识库，集成产品设计信息于产品数字化模型中，实现产品设计数据的唯一性，以及产品设计和工艺设计间的信息交互和并行协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生产计划</w:t>
            </w:r>
          </w:p>
        </w:tc>
        <w:tc>
          <w:tcPr>
            <w:tcW w:w="651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通过MES或APS等信息系统，开展具有约束条件的主生产计划和物料需求计算，实现车间生产计划的自动排产。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生产监控</w:t>
            </w:r>
          </w:p>
        </w:tc>
        <w:tc>
          <w:tcPr>
            <w:tcW w:w="651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应用物联网等技术，开展生产过程中关键信息（关键物料、设备、人员）的自动采集，实现设备、工序、产线、车间、工厂等递进层级的生产过程实时监控。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生产作业</w:t>
            </w:r>
          </w:p>
        </w:tc>
        <w:tc>
          <w:tcPr>
            <w:tcW w:w="651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通过MES系统，集成物联网、大数据等技术，实现生产成本、交期或订单执行进度的可视化，以及对设备的高效巡检或异常报警等。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质量控制</w:t>
            </w:r>
          </w:p>
        </w:tc>
        <w:tc>
          <w:tcPr>
            <w:tcW w:w="651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应用智能（在线）检测装备和技术，开展关键环节产品质量的在线检测与统计分析，并通过关键信息的自动采集以及MES或QMS等信息系统，实现产品质量全过程精准追溯。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1611" w:type="dxa"/>
            <w:tcBorders>
              <w:top w:val="nil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仓储物流</w:t>
            </w:r>
          </w:p>
        </w:tc>
        <w:tc>
          <w:tcPr>
            <w:tcW w:w="651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采用条形码、二维码、射频识别等技术统一条码管理标识货物，并应用MES或WMS等信息系统，实现物料自动出（入）库与库位管理。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采购供应</w:t>
            </w:r>
          </w:p>
        </w:tc>
        <w:tc>
          <w:tcPr>
            <w:tcW w:w="651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通过信息化系统，开展供应商管理与采购计划制定，实现采购过程管控、供应商综合评价，以及与销售、财务的协同。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营销管理</w:t>
            </w:r>
          </w:p>
        </w:tc>
        <w:tc>
          <w:tcPr>
            <w:tcW w:w="651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应用信息化系统，采用大数据技术，开展客户信息挖掘分析、构建用户画像，实现客户精细化管理和精准销售计划的制定。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9</w:t>
            </w:r>
          </w:p>
        </w:tc>
        <w:tc>
          <w:tcPr>
            <w:tcW w:w="1611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产品服务</w:t>
            </w:r>
          </w:p>
        </w:tc>
        <w:tc>
          <w:tcPr>
            <w:tcW w:w="6516" w:type="dxa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应用新一代信息技术，开展产品售后服务数字化管理，并与相关业务实现数字化协同，以及在智能产品中应用数据实现数据增值服务。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10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firstLine="0" w:firstLineChars="0"/>
              <w:contextualSpacing/>
              <w:jc w:val="left"/>
              <w:textAlignment w:val="auto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业务协同</w:t>
            </w:r>
          </w:p>
        </w:tc>
        <w:tc>
          <w:tcPr>
            <w:tcW w:w="6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ind w:left="0" w:firstLine="0" w:firstLineChars="0"/>
              <w:jc w:val="left"/>
              <w:textAlignment w:val="auto"/>
              <w:rPr>
                <w:rFonts w:hint="eastAsia" w:asci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依托工业互联网平台，实现关键业务客户、上游供应企业或合作伙伴之间研发设计、生产制造、订货业务、物流仓储、财务结算等协同管理。</w:t>
            </w: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0" w:firstLineChars="0"/>
        <w:jc w:val="left"/>
        <w:textAlignment w:val="auto"/>
        <w:rPr>
          <w:rFonts w:hint="eastAsia" w:ascii="楷体_GB2312" w:eastAsia="楷体_GB2312" w:cs="宋体"/>
          <w:color w:val="000000"/>
          <w:kern w:val="0"/>
          <w:sz w:val="24"/>
          <w:szCs w:val="24"/>
        </w:rPr>
      </w:pPr>
      <w:r>
        <w:rPr>
          <w:rFonts w:hint="eastAsia" w:ascii="楷体_GB2312" w:eastAsia="楷体_GB2312" w:cs="宋体"/>
          <w:bCs/>
          <w:color w:val="000000"/>
          <w:kern w:val="0"/>
          <w:sz w:val="24"/>
          <w:szCs w:val="24"/>
        </w:rPr>
        <w:t>备注</w:t>
      </w:r>
      <w:r>
        <w:rPr>
          <w:rFonts w:hint="eastAsia" w:ascii="楷体_GB2312" w:eastAsia="楷体_GB2312" w:cs="宋体"/>
          <w:color w:val="000000"/>
          <w:kern w:val="0"/>
          <w:sz w:val="24"/>
          <w:szCs w:val="24"/>
        </w:rPr>
        <w:t>：鼓励企业根据实际情况增加新的环节或场景。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40" w:lineRule="exact"/>
        <w:ind w:firstLine="0" w:firstLineChars="0"/>
        <w:jc w:val="left"/>
        <w:textAlignment w:val="auto"/>
        <w:rPr>
          <w:rFonts w:hint="eastAsia"/>
          <w:sz w:val="24"/>
          <w:szCs w:val="24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default" w:ascii="仿宋_GB2312" w:hAnsi="仿宋_GB2312" w:cs="仿宋_GB2312"/>
          <w:sz w:val="24"/>
          <w:szCs w:val="24"/>
          <w:highlight w:val="none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240" w:lineRule="auto"/>
      <w:ind w:firstLine="0" w:firstLineChars="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spacing w:line="240" w:lineRule="auto"/>
                            <w:ind w:firstLine="0" w:firstLineChars="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NJWO7QAAAABQEAAA8AAAAAAAAAAQAg&#10;AAAAIgAAAGRycy9kb3ducmV2LnhtbFBLAQIUABQAAAAIAIdO4kCZACpVFgIAABUEAAAOAAAAAAAA&#10;AAEAIAAAAB8BAABkcnMvZTJvRG9jLnhtbFBLBQYAAAAABgAGAFkBAACn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spacing w:line="240" w:lineRule="auto"/>
                      <w:ind w:firstLine="0" w:firstLineChars="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zMGZlZjQ1N2ZjOTViNGU2ZTU4M2VkNmQzOTA3ZTIifQ=="/>
  </w:docVars>
  <w:rsids>
    <w:rsidRoot w:val="00000000"/>
    <w:rsid w:val="023C2382"/>
    <w:rsid w:val="056F2E0E"/>
    <w:rsid w:val="0776134C"/>
    <w:rsid w:val="091C3532"/>
    <w:rsid w:val="0AD6418C"/>
    <w:rsid w:val="0D4C0A39"/>
    <w:rsid w:val="0DAB4DAD"/>
    <w:rsid w:val="149215D1"/>
    <w:rsid w:val="1A002777"/>
    <w:rsid w:val="1C392C76"/>
    <w:rsid w:val="1DE304DA"/>
    <w:rsid w:val="20BA367F"/>
    <w:rsid w:val="26324BE9"/>
    <w:rsid w:val="284878A1"/>
    <w:rsid w:val="2B0B1774"/>
    <w:rsid w:val="31165F16"/>
    <w:rsid w:val="32D11119"/>
    <w:rsid w:val="369F4A9A"/>
    <w:rsid w:val="36EB703E"/>
    <w:rsid w:val="3972132E"/>
    <w:rsid w:val="39B21AF3"/>
    <w:rsid w:val="3A061EC9"/>
    <w:rsid w:val="3F6A47A3"/>
    <w:rsid w:val="43632D4D"/>
    <w:rsid w:val="44630793"/>
    <w:rsid w:val="44A43B7B"/>
    <w:rsid w:val="457C263C"/>
    <w:rsid w:val="45E3296F"/>
    <w:rsid w:val="4EB87A6F"/>
    <w:rsid w:val="5C7165E1"/>
    <w:rsid w:val="5DDC52DC"/>
    <w:rsid w:val="5F86752F"/>
    <w:rsid w:val="60830691"/>
    <w:rsid w:val="67BC7290"/>
    <w:rsid w:val="69452BA9"/>
    <w:rsid w:val="73203C65"/>
    <w:rsid w:val="736600CA"/>
    <w:rsid w:val="7A731DB8"/>
    <w:rsid w:val="7B0040F3"/>
    <w:rsid w:val="7F1B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88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Arial" w:hAnsi="Arial" w:eastAsia="黑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  <w:ind w:left="0" w:firstLine="420" w:firstLineChars="200"/>
      <w:jc w:val="left"/>
    </w:pPr>
    <w:rPr>
      <w:rFonts w:ascii="宋体" w:hAnsi="宋体" w:eastAsia="仿宋_GB2312"/>
      <w:kern w:val="0"/>
      <w:sz w:val="32"/>
      <w:lang w:eastAsia="en-US"/>
    </w:rPr>
  </w:style>
  <w:style w:type="paragraph" w:styleId="3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7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8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14185</Words>
  <Characters>14578</Characters>
  <Lines>0</Lines>
  <Paragraphs>0</Paragraphs>
  <TotalTime>34</TotalTime>
  <ScaleCrop>false</ScaleCrop>
  <LinksUpToDate>false</LinksUpToDate>
  <CharactersWithSpaces>14846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2023-09-05T02:51:00Z</dcterms:created>
  <dc:creator>Administrator</dc:creator>
  <cp:lastModifiedBy>Administrator</cp:lastModifiedBy>
  <cp:lastPrinted>2025-02-08T02:15:00Z</cp:lastPrinted>
  <dcterms:modified xsi:type="dcterms:W3CDTF">2025-02-08T07:29:15Z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FEC1E88DF8D843FC895FCEB63E9FF1C1_12</vt:lpwstr>
  </property>
  <property fmtid="{D5CDD505-2E9C-101B-9397-08002B2CF9AE}" pid="4" name="KSOTemplateDocerSaveRecord">
    <vt:lpwstr>eyJoZGlkIjoiMzkzMGZlZjQ1N2ZjOTViNGU2ZTU4M2VkNmQzOTA3ZTIiLCJ1c2VySWQiOiI1MTU4NDA5MTEifQ==</vt:lpwstr>
  </property>
</Properties>
</file>